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FFE9" w14:textId="77777777" w:rsidR="00415C7D" w:rsidRPr="00415C7D" w:rsidRDefault="00415C7D" w:rsidP="00415C7D">
      <w:pPr>
        <w:spacing w:after="0" w:line="240" w:lineRule="auto"/>
        <w:jc w:val="right"/>
        <w:rPr>
          <w:rFonts w:ascii="GHEA Grapalat" w:hAnsi="GHEA Grapalat"/>
          <w:sz w:val="18"/>
          <w:szCs w:val="18"/>
        </w:rPr>
      </w:pPr>
      <w:r w:rsidRPr="00415C7D">
        <w:rPr>
          <w:rFonts w:ascii="GHEA Grapalat" w:hAnsi="GHEA Grapalat"/>
          <w:sz w:val="18"/>
          <w:szCs w:val="18"/>
        </w:rPr>
        <w:t>Appendix N 3</w:t>
      </w:r>
    </w:p>
    <w:p w14:paraId="3C0F5D4B" w14:textId="77777777" w:rsidR="00415C7D" w:rsidRPr="00415C7D" w:rsidRDefault="00415C7D" w:rsidP="00415C7D">
      <w:pPr>
        <w:spacing w:after="0" w:line="240" w:lineRule="auto"/>
        <w:jc w:val="right"/>
        <w:rPr>
          <w:rFonts w:ascii="GHEA Grapalat" w:hAnsi="GHEA Grapalat"/>
          <w:sz w:val="18"/>
          <w:szCs w:val="18"/>
        </w:rPr>
      </w:pPr>
      <w:r w:rsidRPr="00415C7D">
        <w:rPr>
          <w:rFonts w:ascii="GHEA Grapalat" w:hAnsi="GHEA Grapalat"/>
          <w:sz w:val="18"/>
          <w:szCs w:val="18"/>
        </w:rPr>
        <w:t>Order of the Minister of Finance of the Republic of Armenia dated July 01, 2025</w:t>
      </w:r>
    </w:p>
    <w:p w14:paraId="347AE34F" w14:textId="77777777" w:rsidR="00415C7D" w:rsidRPr="00415C7D" w:rsidRDefault="00415C7D" w:rsidP="00415C7D">
      <w:pPr>
        <w:spacing w:after="0" w:line="240" w:lineRule="auto"/>
        <w:jc w:val="right"/>
        <w:rPr>
          <w:rFonts w:ascii="GHEA Grapalat" w:hAnsi="GHEA Grapalat"/>
          <w:sz w:val="18"/>
          <w:szCs w:val="18"/>
        </w:rPr>
      </w:pPr>
      <w:r w:rsidRPr="00415C7D">
        <w:rPr>
          <w:rFonts w:ascii="GHEA Grapalat" w:hAnsi="GHEA Grapalat"/>
          <w:sz w:val="18"/>
          <w:szCs w:val="18"/>
        </w:rPr>
        <w:t>N 239 -A</w:t>
      </w:r>
    </w:p>
    <w:p w14:paraId="696F181A" w14:textId="77777777" w:rsidR="00415C7D" w:rsidRPr="00415C7D" w:rsidRDefault="00415C7D" w:rsidP="00415C7D">
      <w:pPr>
        <w:rPr>
          <w:rFonts w:ascii="GHEA Grapalat" w:hAnsi="GHEA Grapalat"/>
        </w:rPr>
      </w:pPr>
    </w:p>
    <w:p w14:paraId="65FC8572" w14:textId="77777777" w:rsidR="00415C7D" w:rsidRPr="00415C7D" w:rsidRDefault="00415C7D" w:rsidP="00415C7D">
      <w:pPr>
        <w:spacing w:after="0" w:line="240" w:lineRule="auto"/>
        <w:jc w:val="center"/>
        <w:rPr>
          <w:rFonts w:ascii="GHEA Grapalat" w:hAnsi="GHEA Grapalat"/>
          <w:b/>
          <w:bCs/>
        </w:rPr>
      </w:pPr>
      <w:r w:rsidRPr="00415C7D">
        <w:rPr>
          <w:rFonts w:ascii="GHEA Grapalat" w:hAnsi="GHEA Grapalat"/>
          <w:b/>
          <w:bCs/>
        </w:rPr>
        <w:t>ANNOUNCEMENT</w:t>
      </w:r>
    </w:p>
    <w:p w14:paraId="239844C0" w14:textId="77777777" w:rsidR="00415C7D" w:rsidRPr="00415C7D" w:rsidRDefault="00415C7D" w:rsidP="00415C7D">
      <w:pPr>
        <w:spacing w:after="0" w:line="240" w:lineRule="auto"/>
        <w:jc w:val="center"/>
        <w:rPr>
          <w:rFonts w:ascii="GHEA Grapalat" w:hAnsi="GHEA Grapalat"/>
          <w:b/>
          <w:bCs/>
        </w:rPr>
      </w:pPr>
      <w:r w:rsidRPr="00415C7D">
        <w:rPr>
          <w:rFonts w:ascii="GHEA Grapalat" w:hAnsi="GHEA Grapalat"/>
          <w:b/>
          <w:bCs/>
        </w:rPr>
        <w:t>ON THE QUOTATION REQUEST PROCEDURE</w:t>
      </w:r>
    </w:p>
    <w:p w14:paraId="23924787" w14:textId="77777777" w:rsidR="00415C7D" w:rsidRPr="00415C7D" w:rsidRDefault="00415C7D" w:rsidP="00415C7D">
      <w:pPr>
        <w:spacing w:after="0" w:line="240" w:lineRule="auto"/>
        <w:jc w:val="center"/>
        <w:rPr>
          <w:rFonts w:ascii="GHEA Grapalat" w:hAnsi="GHEA Grapalat"/>
        </w:rPr>
      </w:pPr>
    </w:p>
    <w:p w14:paraId="3DCECE59" w14:textId="77777777" w:rsidR="00415C7D" w:rsidRPr="00415C7D" w:rsidRDefault="00415C7D" w:rsidP="00415C7D">
      <w:pPr>
        <w:spacing w:after="0" w:line="240" w:lineRule="auto"/>
        <w:jc w:val="center"/>
        <w:rPr>
          <w:rFonts w:ascii="GHEA Grapalat" w:hAnsi="GHEA Grapalat"/>
        </w:rPr>
      </w:pPr>
      <w:r w:rsidRPr="00415C7D">
        <w:rPr>
          <w:rFonts w:ascii="GHEA Grapalat" w:hAnsi="GHEA Grapalat"/>
        </w:rPr>
        <w:t>This text of the announcement is approved by the decision of the evaluation committee</w:t>
      </w:r>
    </w:p>
    <w:p w14:paraId="3FCD64E8" w14:textId="139CDE6D" w:rsidR="00415C7D" w:rsidRDefault="00415C7D" w:rsidP="00415C7D">
      <w:pPr>
        <w:spacing w:after="0" w:line="240" w:lineRule="auto"/>
        <w:jc w:val="center"/>
        <w:rPr>
          <w:rFonts w:ascii="GHEA Grapalat" w:hAnsi="GHEA Grapalat"/>
        </w:rPr>
      </w:pPr>
      <w:r w:rsidRPr="00415C7D">
        <w:rPr>
          <w:rFonts w:ascii="GHEA Grapalat" w:hAnsi="GHEA Grapalat"/>
        </w:rPr>
        <w:t>of October 07, 2025</w:t>
      </w:r>
    </w:p>
    <w:p w14:paraId="239B5046" w14:textId="77777777" w:rsidR="00415C7D" w:rsidRPr="00415C7D" w:rsidRDefault="00415C7D" w:rsidP="00415C7D">
      <w:pPr>
        <w:spacing w:after="0" w:line="240" w:lineRule="auto"/>
        <w:jc w:val="center"/>
        <w:rPr>
          <w:rFonts w:ascii="GHEA Grapalat" w:hAnsi="GHEA Grapalat"/>
        </w:rPr>
      </w:pPr>
    </w:p>
    <w:p w14:paraId="608827DC" w14:textId="18634A6D" w:rsidR="00415C7D" w:rsidRPr="00415C7D" w:rsidRDefault="00415C7D" w:rsidP="00415C7D">
      <w:pPr>
        <w:jc w:val="center"/>
        <w:rPr>
          <w:rFonts w:ascii="GHEA Grapalat" w:hAnsi="GHEA Grapalat"/>
          <w:b/>
          <w:bCs/>
          <w:i/>
          <w:iCs/>
        </w:rPr>
      </w:pPr>
      <w:r w:rsidRPr="00415C7D">
        <w:rPr>
          <w:rFonts w:ascii="GHEA Grapalat" w:hAnsi="GHEA Grapalat"/>
          <w:b/>
          <w:bCs/>
          <w:i/>
          <w:iCs/>
        </w:rPr>
        <w:t xml:space="preserve">Procedure code: ԱՄԱՀ-ԳՀԱՇՁԲ-25/130  </w:t>
      </w:r>
    </w:p>
    <w:p w14:paraId="626E091F"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 xml:space="preserve">The Client, Artashat Community Municipality, located at Artashat, </w:t>
      </w:r>
      <w:proofErr w:type="spellStart"/>
      <w:r w:rsidRPr="00415C7D">
        <w:rPr>
          <w:rFonts w:ascii="GHEA Grapalat" w:hAnsi="GHEA Grapalat"/>
        </w:rPr>
        <w:t>Ogostos</w:t>
      </w:r>
      <w:proofErr w:type="spellEnd"/>
      <w:r w:rsidRPr="00415C7D">
        <w:rPr>
          <w:rFonts w:ascii="GHEA Grapalat" w:hAnsi="GHEA Grapalat"/>
        </w:rPr>
        <w:t xml:space="preserve"> 23/62, Ararat Region, Artashat Community, announces a quotation request procedure, which is carried out in one stage through the </w:t>
      </w:r>
      <w:proofErr w:type="spellStart"/>
      <w:r w:rsidRPr="00415C7D">
        <w:rPr>
          <w:rFonts w:ascii="GHEA Grapalat" w:hAnsi="GHEA Grapalat"/>
        </w:rPr>
        <w:t>Armeps</w:t>
      </w:r>
      <w:proofErr w:type="spellEnd"/>
      <w:r w:rsidRPr="00415C7D">
        <w:rPr>
          <w:rFonts w:ascii="GHEA Grapalat" w:hAnsi="GHEA Grapalat"/>
        </w:rPr>
        <w:t xml:space="preserve"> (www.armeps.am) electronic procurement system.</w:t>
      </w:r>
    </w:p>
    <w:p w14:paraId="3260E12D"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 xml:space="preserve">As a result of this procedure, the selected participant will be offered to sign a contract for the renovation of the administrative building of the </w:t>
      </w:r>
      <w:proofErr w:type="spellStart"/>
      <w:r w:rsidRPr="00415C7D">
        <w:rPr>
          <w:rFonts w:ascii="GHEA Grapalat" w:hAnsi="GHEA Grapalat"/>
        </w:rPr>
        <w:t>Vostan</w:t>
      </w:r>
      <w:proofErr w:type="spellEnd"/>
      <w:r w:rsidRPr="00415C7D">
        <w:rPr>
          <w:rFonts w:ascii="GHEA Grapalat" w:hAnsi="GHEA Grapalat"/>
        </w:rPr>
        <w:t xml:space="preserve"> settlement of the Artashat community of the Ararat region of the Republic of Armenia (hereinafter referred to as the contract) in accordance with the established procedure.</w:t>
      </w:r>
    </w:p>
    <w:p w14:paraId="49AB38F0"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According to Article 7 of the RA Law “On Procurement”, any person, regardless of whether he is a foreign individual, organization or stateless person, has an equal right to participate in this procedure.</w:t>
      </w:r>
    </w:p>
    <w:p w14:paraId="48B434DD"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The conditions for persons who do not have the right to participate in this procedure, as well as for participants, are defined in the invitation to this procedure.</w:t>
      </w:r>
    </w:p>
    <w:p w14:paraId="445CEEC8"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The selected participant is determined from the number of participants who submitted non-price evaluated applications, on the principle of giving preference to the participant who submitted the lowest price offer.</w:t>
      </w:r>
    </w:p>
    <w:p w14:paraId="3C414918"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The provisions of the Agreement on Government Procurement of the World Trade Organization apply to this procedure.</w:t>
      </w:r>
    </w:p>
    <w:p w14:paraId="2F9E00C6"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In case of a requirement to provide an invitation in electronic form, the customer shall provide the invitation in electronic form free of charge within the working day following the day of receipt of the application.</w:t>
      </w:r>
    </w:p>
    <w:p w14:paraId="5B908AB6"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 xml:space="preserve">Applications for participation in this procedure must be submitted electronically, through the electronic procurement system </w:t>
      </w:r>
      <w:proofErr w:type="spellStart"/>
      <w:r w:rsidRPr="00415C7D">
        <w:rPr>
          <w:rFonts w:ascii="GHEA Grapalat" w:hAnsi="GHEA Grapalat"/>
        </w:rPr>
        <w:t>Armeps</w:t>
      </w:r>
      <w:proofErr w:type="spellEnd"/>
      <w:r w:rsidRPr="00415C7D">
        <w:rPr>
          <w:rFonts w:ascii="GHEA Grapalat" w:hAnsi="GHEA Grapalat"/>
        </w:rPr>
        <w:t xml:space="preserve"> (www.armeps.am) by 10:00 on the 8th day from the date of publication of this announcement. Applications, in addition to Armenian, can also be submitted in English or Russian.</w:t>
      </w:r>
    </w:p>
    <w:p w14:paraId="53265FB4"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 xml:space="preserve">The opening of applications will take place electronically, through the electronic procurement system </w:t>
      </w:r>
      <w:proofErr w:type="spellStart"/>
      <w:r w:rsidRPr="00415C7D">
        <w:rPr>
          <w:rFonts w:ascii="GHEA Grapalat" w:hAnsi="GHEA Grapalat"/>
        </w:rPr>
        <w:t>Armeps</w:t>
      </w:r>
      <w:proofErr w:type="spellEnd"/>
      <w:r w:rsidRPr="00415C7D">
        <w:rPr>
          <w:rFonts w:ascii="GHEA Grapalat" w:hAnsi="GHEA Grapalat"/>
        </w:rPr>
        <w:t>, at 10:00 on the 8th day from the date of publication of this announcement.</w:t>
      </w:r>
    </w:p>
    <w:p w14:paraId="02325256"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The appeal regarding this procedure is carried out in accordance with the procedure established by the RA Law "On Procurement" and the RA Civil Procedure Code.</w:t>
      </w:r>
    </w:p>
    <w:p w14:paraId="5F8D6DD4" w14:textId="77777777" w:rsidR="00415C7D" w:rsidRPr="00415C7D" w:rsidRDefault="00415C7D" w:rsidP="00415C7D">
      <w:pPr>
        <w:spacing w:after="0" w:line="240" w:lineRule="auto"/>
        <w:jc w:val="both"/>
        <w:rPr>
          <w:rFonts w:ascii="GHEA Grapalat" w:hAnsi="GHEA Grapalat"/>
        </w:rPr>
      </w:pPr>
    </w:p>
    <w:p w14:paraId="4FBB4DE3" w14:textId="77777777" w:rsidR="00415C7D" w:rsidRPr="00415C7D" w:rsidRDefault="00415C7D" w:rsidP="00415C7D">
      <w:pPr>
        <w:spacing w:after="0" w:line="240" w:lineRule="auto"/>
        <w:jc w:val="both"/>
        <w:rPr>
          <w:rFonts w:ascii="GHEA Grapalat" w:hAnsi="GHEA Grapalat"/>
        </w:rPr>
      </w:pPr>
      <w:r w:rsidRPr="00415C7D">
        <w:rPr>
          <w:rFonts w:ascii="GHEA Grapalat" w:hAnsi="GHEA Grapalat"/>
        </w:rPr>
        <w:t xml:space="preserve">For additional information regarding this announcement, please contact the Secretary of the Evaluation Committee </w:t>
      </w:r>
      <w:proofErr w:type="spellStart"/>
      <w:r w:rsidRPr="00415C7D">
        <w:rPr>
          <w:rFonts w:ascii="GHEA Grapalat" w:hAnsi="GHEA Grapalat"/>
        </w:rPr>
        <w:t>Zaruhi</w:t>
      </w:r>
      <w:proofErr w:type="spellEnd"/>
      <w:r w:rsidRPr="00415C7D">
        <w:rPr>
          <w:rFonts w:ascii="GHEA Grapalat" w:hAnsi="GHEA Grapalat"/>
        </w:rPr>
        <w:t xml:space="preserve"> Ghazaryan.</w:t>
      </w:r>
    </w:p>
    <w:p w14:paraId="5FA7CF36" w14:textId="77777777" w:rsidR="00415C7D" w:rsidRPr="00415C7D" w:rsidRDefault="00415C7D" w:rsidP="00415C7D">
      <w:pPr>
        <w:rPr>
          <w:rFonts w:ascii="GHEA Grapalat" w:hAnsi="GHEA Grapalat"/>
        </w:rPr>
      </w:pPr>
      <w:r w:rsidRPr="00415C7D">
        <w:rPr>
          <w:rFonts w:ascii="GHEA Grapalat" w:hAnsi="GHEA Grapalat"/>
        </w:rPr>
        <w:t>Phone 093-60-34-02</w:t>
      </w:r>
    </w:p>
    <w:p w14:paraId="43C52AFA" w14:textId="77777777" w:rsidR="00415C7D" w:rsidRPr="00415C7D" w:rsidRDefault="00415C7D" w:rsidP="00415C7D">
      <w:pPr>
        <w:rPr>
          <w:rFonts w:ascii="GHEA Grapalat" w:hAnsi="GHEA Grapalat"/>
        </w:rPr>
      </w:pPr>
      <w:r w:rsidRPr="00415C7D">
        <w:rPr>
          <w:rFonts w:ascii="GHEA Grapalat" w:hAnsi="GHEA Grapalat"/>
        </w:rPr>
        <w:t>E-mail ghazaryan.zaruhi@list.ru</w:t>
      </w:r>
    </w:p>
    <w:p w14:paraId="7E0E82EC" w14:textId="77777777" w:rsidR="00415C7D" w:rsidRPr="00415C7D" w:rsidRDefault="00415C7D" w:rsidP="00415C7D">
      <w:pPr>
        <w:rPr>
          <w:rFonts w:ascii="GHEA Grapalat" w:hAnsi="GHEA Grapalat"/>
        </w:rPr>
      </w:pPr>
    </w:p>
    <w:p w14:paraId="50C05266" w14:textId="0DC18A3A" w:rsidR="006059D5" w:rsidRPr="00415C7D" w:rsidRDefault="00415C7D" w:rsidP="00415C7D">
      <w:pPr>
        <w:rPr>
          <w:rFonts w:ascii="GHEA Grapalat" w:hAnsi="GHEA Grapalat"/>
        </w:rPr>
      </w:pPr>
      <w:r w:rsidRPr="00415C7D">
        <w:rPr>
          <w:rFonts w:ascii="GHEA Grapalat" w:hAnsi="GHEA Grapalat"/>
        </w:rPr>
        <w:t xml:space="preserve">Client </w:t>
      </w:r>
      <w:r w:rsidRPr="00415C7D">
        <w:rPr>
          <w:rFonts w:ascii="GHEA Grapalat" w:hAnsi="GHEA Grapalat"/>
          <w:b/>
          <w:bCs/>
          <w:i/>
          <w:iCs/>
        </w:rPr>
        <w:t>Artashat Municipality</w:t>
      </w:r>
    </w:p>
    <w:sectPr w:rsidR="006059D5" w:rsidRPr="00415C7D" w:rsidSect="00415C7D">
      <w:pgSz w:w="12240" w:h="15840"/>
      <w:pgMar w:top="851" w:right="900"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43364"/>
    <w:rsid w:val="00243364"/>
    <w:rsid w:val="00415C7D"/>
    <w:rsid w:val="00466627"/>
    <w:rsid w:val="006059D5"/>
    <w:rsid w:val="00AF68DE"/>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8A634"/>
  <w15:chartTrackingRefBased/>
  <w15:docId w15:val="{0C6B6BA5-2E62-4D62-B42B-5F18AE54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4336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24336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43364"/>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243364"/>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243364"/>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24336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336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336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336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3364"/>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24336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243364"/>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243364"/>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243364"/>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24336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3364"/>
    <w:rPr>
      <w:rFonts w:eastAsiaTheme="majorEastAsia" w:cstheme="majorBidi"/>
      <w:color w:val="595959" w:themeColor="text1" w:themeTint="A6"/>
    </w:rPr>
  </w:style>
  <w:style w:type="character" w:customStyle="1" w:styleId="80">
    <w:name w:val="Заголовок 8 Знак"/>
    <w:basedOn w:val="a0"/>
    <w:link w:val="8"/>
    <w:uiPriority w:val="9"/>
    <w:semiHidden/>
    <w:rsid w:val="0024336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3364"/>
    <w:rPr>
      <w:rFonts w:eastAsiaTheme="majorEastAsia" w:cstheme="majorBidi"/>
      <w:color w:val="272727" w:themeColor="text1" w:themeTint="D8"/>
    </w:rPr>
  </w:style>
  <w:style w:type="paragraph" w:styleId="a3">
    <w:name w:val="Title"/>
    <w:basedOn w:val="a"/>
    <w:next w:val="a"/>
    <w:link w:val="a4"/>
    <w:uiPriority w:val="10"/>
    <w:qFormat/>
    <w:rsid w:val="002433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433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364"/>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4336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43364"/>
    <w:pPr>
      <w:spacing w:before="160" w:after="160"/>
      <w:jc w:val="center"/>
    </w:pPr>
    <w:rPr>
      <w:i/>
      <w:iCs/>
      <w:color w:val="404040" w:themeColor="text1" w:themeTint="BF"/>
    </w:rPr>
  </w:style>
  <w:style w:type="character" w:customStyle="1" w:styleId="22">
    <w:name w:val="Цитата 2 Знак"/>
    <w:basedOn w:val="a0"/>
    <w:link w:val="21"/>
    <w:uiPriority w:val="29"/>
    <w:rsid w:val="00243364"/>
    <w:rPr>
      <w:i/>
      <w:iCs/>
      <w:color w:val="404040" w:themeColor="text1" w:themeTint="BF"/>
    </w:rPr>
  </w:style>
  <w:style w:type="paragraph" w:styleId="a7">
    <w:name w:val="List Paragraph"/>
    <w:basedOn w:val="a"/>
    <w:uiPriority w:val="34"/>
    <w:qFormat/>
    <w:rsid w:val="00243364"/>
    <w:pPr>
      <w:ind w:left="720"/>
      <w:contextualSpacing/>
    </w:pPr>
  </w:style>
  <w:style w:type="character" w:styleId="a8">
    <w:name w:val="Intense Emphasis"/>
    <w:basedOn w:val="a0"/>
    <w:uiPriority w:val="21"/>
    <w:qFormat/>
    <w:rsid w:val="00243364"/>
    <w:rPr>
      <w:i/>
      <w:iCs/>
      <w:color w:val="365F91" w:themeColor="accent1" w:themeShade="BF"/>
    </w:rPr>
  </w:style>
  <w:style w:type="paragraph" w:styleId="a9">
    <w:name w:val="Intense Quote"/>
    <w:basedOn w:val="a"/>
    <w:next w:val="a"/>
    <w:link w:val="aa"/>
    <w:uiPriority w:val="30"/>
    <w:qFormat/>
    <w:rsid w:val="0024336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243364"/>
    <w:rPr>
      <w:i/>
      <w:iCs/>
      <w:color w:val="365F91" w:themeColor="accent1" w:themeShade="BF"/>
    </w:rPr>
  </w:style>
  <w:style w:type="character" w:styleId="ab">
    <w:name w:val="Intense Reference"/>
    <w:basedOn w:val="a0"/>
    <w:uiPriority w:val="32"/>
    <w:qFormat/>
    <w:rsid w:val="0024336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2025-10-07T11:10:00Z</dcterms:created>
  <dcterms:modified xsi:type="dcterms:W3CDTF">2025-10-07T11:13:00Z</dcterms:modified>
</cp:coreProperties>
</file>